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B9E1A8" w14:textId="77777777" w:rsidR="006C563D" w:rsidRDefault="006C563D" w:rsidP="005B5DF4">
      <w:pPr>
        <w:pStyle w:val="Title"/>
        <w:rPr>
          <w:noProof/>
        </w:rPr>
      </w:pPr>
    </w:p>
    <w:p w14:paraId="16DCCBD2" w14:textId="1912B517" w:rsidR="005B5DF4" w:rsidRDefault="005B5DF4" w:rsidP="005B5DF4">
      <w:pPr>
        <w:pStyle w:val="Title"/>
        <w:rPr>
          <w:noProof/>
        </w:rPr>
      </w:pPr>
      <w:r w:rsidRPr="00B35FB9">
        <w:rPr>
          <w:noProof/>
        </w:rPr>
        <w:drawing>
          <wp:anchor distT="0" distB="0" distL="0" distR="0" simplePos="0" relativeHeight="251659264" behindDoc="1" locked="0" layoutInCell="1" allowOverlap="1" wp14:anchorId="0A11B6EA" wp14:editId="64A2EFAB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66050" cy="2583180"/>
            <wp:effectExtent l="0" t="0" r="6350" b="7620"/>
            <wp:wrapNone/>
            <wp:docPr id="1159547355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9547355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297"/>
                    <a:stretch/>
                  </pic:blipFill>
                  <pic:spPr bwMode="auto">
                    <a:xfrm>
                      <a:off x="0" y="0"/>
                      <a:ext cx="7766050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9D169F5" wp14:editId="51DAB8FD">
            <wp:simplePos x="0" y="0"/>
            <wp:positionH relativeFrom="page">
              <wp:posOffset>-57785</wp:posOffset>
            </wp:positionH>
            <wp:positionV relativeFrom="paragraph">
              <wp:posOffset>1486506</wp:posOffset>
            </wp:positionV>
            <wp:extent cx="7824454" cy="7658100"/>
            <wp:effectExtent l="0" t="0" r="5715" b="0"/>
            <wp:wrapNone/>
            <wp:docPr id="1698231908" name="Picture 1" descr="A brochure of a ser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8231908" name="Picture 1" descr="A brochure of a service&#10;&#10;Description automatically generated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71"/>
                    <a:stretch/>
                  </pic:blipFill>
                  <pic:spPr bwMode="auto">
                    <a:xfrm>
                      <a:off x="0" y="0"/>
                      <a:ext cx="7824454" cy="7658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3C2BC7" w14:textId="41D2AF85" w:rsidR="00401D5B" w:rsidRDefault="005B5DF4" w:rsidP="005B5DF4">
      <w:pPr>
        <w:pStyle w:val="Title"/>
      </w:pPr>
      <w:r>
        <w:rPr>
          <w:w w:val="80"/>
        </w:rPr>
        <w:br/>
      </w:r>
    </w:p>
    <w:p w14:paraId="1B6E5028" w14:textId="7205D20A" w:rsidR="005B5DF4" w:rsidRPr="005B5DF4" w:rsidRDefault="005B5DF4" w:rsidP="005B5DF4">
      <w:r>
        <w:br/>
      </w:r>
    </w:p>
    <w:p w14:paraId="3E9B9E92" w14:textId="731F0EE4" w:rsidR="00DE5147" w:rsidRDefault="00DE5147" w:rsidP="00DE5147">
      <w:pPr>
        <w:pStyle w:val="BodyText"/>
        <w:ind w:left="0" w:firstLine="0"/>
        <w:rPr>
          <w:color w:val="043673"/>
          <w:spacing w:val="-2"/>
          <w:w w:val="70"/>
        </w:rPr>
      </w:pPr>
      <w:r w:rsidRPr="00401D5B">
        <w:rPr>
          <w:rFonts w:ascii="Myriad Pro" w:eastAsia="Arial" w:hAnsi="Myriad Pro" w:cstheme="majorBidi"/>
          <w:color w:val="234075"/>
          <w:spacing w:val="-7"/>
          <w:w w:val="80"/>
          <w:sz w:val="56"/>
          <w:szCs w:val="56"/>
          <w:lang w:val="en-CA"/>
        </w:rPr>
        <w:t>Indigenous Engagement</w:t>
      </w:r>
      <w:r>
        <w:rPr>
          <w:rFonts w:ascii="Myriad Pro" w:eastAsia="Arial" w:hAnsi="Myriad Pro" w:cstheme="majorBidi"/>
          <w:color w:val="234075"/>
          <w:spacing w:val="-7"/>
          <w:w w:val="80"/>
          <w:sz w:val="56"/>
          <w:szCs w:val="56"/>
          <w:lang w:val="en-CA"/>
        </w:rPr>
        <w:t>:</w:t>
      </w:r>
      <w:r w:rsidRPr="00401D5B">
        <w:rPr>
          <w:rFonts w:ascii="Myriad Pro" w:eastAsia="Arial" w:hAnsi="Myriad Pro" w:cstheme="majorBidi"/>
          <w:color w:val="234075"/>
          <w:spacing w:val="-7"/>
          <w:w w:val="80"/>
          <w:sz w:val="56"/>
          <w:szCs w:val="56"/>
          <w:lang w:val="en-CA"/>
        </w:rPr>
        <w:t xml:space="preserve"> </w:t>
      </w:r>
    </w:p>
    <w:p w14:paraId="6A6E7408" w14:textId="34F2818A" w:rsidR="00DE5147" w:rsidRDefault="006C563D" w:rsidP="00401D5B">
      <w:pPr>
        <w:pStyle w:val="BodyText"/>
        <w:ind w:left="0" w:firstLine="0"/>
        <w:rPr>
          <w:rFonts w:ascii="Myriad Pro" w:eastAsia="Arial" w:hAnsi="Myriad Pro" w:cstheme="majorBidi"/>
          <w:color w:val="234075"/>
          <w:spacing w:val="-7"/>
          <w:w w:val="80"/>
          <w:sz w:val="56"/>
          <w:szCs w:val="56"/>
          <w:lang w:val="en-CA"/>
        </w:rPr>
      </w:pPr>
      <w:r>
        <w:rPr>
          <w:rFonts w:ascii="Myriad Pro" w:eastAsia="Arial" w:hAnsi="Myriad Pro" w:cstheme="majorBidi"/>
          <w:color w:val="234075"/>
          <w:spacing w:val="-7"/>
          <w:w w:val="80"/>
          <w:sz w:val="56"/>
          <w:szCs w:val="56"/>
          <w:lang w:val="en-CA"/>
        </w:rPr>
        <w:t>Funding Application Form</w:t>
      </w:r>
    </w:p>
    <w:p w14:paraId="790E7601" w14:textId="77777777" w:rsidR="00401D5B" w:rsidRDefault="00401D5B" w:rsidP="00401D5B">
      <w:pPr>
        <w:pStyle w:val="BodyText"/>
        <w:ind w:left="730" w:firstLine="0"/>
        <w:rPr>
          <w:color w:val="043673"/>
          <w:spacing w:val="-2"/>
          <w:w w:val="70"/>
        </w:rPr>
      </w:pPr>
    </w:p>
    <w:p w14:paraId="3AD20F81" w14:textId="77777777" w:rsidR="00401D5B" w:rsidRDefault="00401D5B" w:rsidP="00401D5B">
      <w:pPr>
        <w:pStyle w:val="BodyText"/>
        <w:ind w:left="730" w:firstLine="0"/>
        <w:rPr>
          <w:color w:val="043673"/>
          <w:spacing w:val="-2"/>
          <w:w w:val="70"/>
        </w:rPr>
      </w:pPr>
    </w:p>
    <w:p w14:paraId="27A9AD8B" w14:textId="77777777" w:rsidR="00401D5B" w:rsidRDefault="00401D5B" w:rsidP="00401D5B">
      <w:pPr>
        <w:pStyle w:val="BodyText"/>
        <w:ind w:left="730" w:firstLine="0"/>
        <w:rPr>
          <w:color w:val="043673"/>
          <w:spacing w:val="-2"/>
          <w:w w:val="70"/>
        </w:rPr>
      </w:pPr>
    </w:p>
    <w:p w14:paraId="337373A1" w14:textId="77777777" w:rsidR="00401D5B" w:rsidRDefault="00401D5B" w:rsidP="00401D5B">
      <w:pPr>
        <w:pStyle w:val="BodyText"/>
        <w:ind w:left="730" w:firstLine="0"/>
        <w:rPr>
          <w:color w:val="043673"/>
          <w:spacing w:val="-2"/>
          <w:w w:val="70"/>
        </w:rPr>
      </w:pPr>
    </w:p>
    <w:p w14:paraId="6F27C1ED" w14:textId="77777777" w:rsidR="00401D5B" w:rsidRDefault="00401D5B" w:rsidP="00401D5B">
      <w:pPr>
        <w:pStyle w:val="BodyText"/>
        <w:ind w:left="730" w:firstLine="0"/>
        <w:rPr>
          <w:color w:val="043673"/>
          <w:spacing w:val="-2"/>
          <w:w w:val="70"/>
        </w:rPr>
      </w:pPr>
    </w:p>
    <w:p w14:paraId="63478427" w14:textId="77777777" w:rsidR="00401D5B" w:rsidRDefault="00401D5B" w:rsidP="00401D5B">
      <w:pPr>
        <w:pStyle w:val="BodyText"/>
        <w:ind w:left="730" w:firstLine="0"/>
        <w:rPr>
          <w:color w:val="043673"/>
          <w:spacing w:val="-2"/>
          <w:w w:val="70"/>
        </w:rPr>
      </w:pPr>
    </w:p>
    <w:p w14:paraId="49A5AB1A" w14:textId="77777777" w:rsidR="00401D5B" w:rsidRDefault="00401D5B" w:rsidP="00401D5B">
      <w:pPr>
        <w:pStyle w:val="BodyText"/>
        <w:ind w:left="730" w:firstLine="0"/>
        <w:rPr>
          <w:color w:val="043673"/>
          <w:spacing w:val="-2"/>
          <w:w w:val="70"/>
        </w:rPr>
      </w:pPr>
    </w:p>
    <w:p w14:paraId="73A1E39A" w14:textId="77777777" w:rsidR="00401D5B" w:rsidRDefault="00401D5B" w:rsidP="00401D5B">
      <w:pPr>
        <w:pStyle w:val="BodyText"/>
        <w:ind w:left="730" w:firstLine="0"/>
        <w:rPr>
          <w:color w:val="043673"/>
          <w:spacing w:val="-2"/>
          <w:w w:val="70"/>
        </w:rPr>
      </w:pPr>
    </w:p>
    <w:p w14:paraId="24A57F03" w14:textId="77777777" w:rsidR="00401D5B" w:rsidRDefault="00401D5B" w:rsidP="00401D5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F4761"/>
          <w:sz w:val="32"/>
          <w:szCs w:val="32"/>
        </w:rPr>
      </w:pPr>
    </w:p>
    <w:p w14:paraId="725BCBDD" w14:textId="77777777" w:rsidR="006C563D" w:rsidRPr="006C563D" w:rsidRDefault="006C563D" w:rsidP="00310340">
      <w:pPr>
        <w:keepNext/>
        <w:keepLines/>
        <w:pBdr>
          <w:bottom w:val="single" w:sz="4" w:space="1" w:color="auto"/>
        </w:pBdr>
        <w:spacing w:before="400" w:after="40" w:line="240" w:lineRule="auto"/>
        <w:outlineLvl w:val="0"/>
        <w:rPr>
          <w:rFonts w:eastAsiaTheme="majorEastAsia" w:cstheme="majorBidi"/>
          <w:b/>
          <w:bCs/>
          <w:color w:val="0F4761" w:themeColor="accent1" w:themeShade="BF"/>
          <w:sz w:val="32"/>
          <w:szCs w:val="36"/>
        </w:rPr>
      </w:pPr>
      <w:r w:rsidRPr="006C563D">
        <w:rPr>
          <w:rFonts w:eastAsiaTheme="majorEastAsia" w:cstheme="majorBidi"/>
          <w:b/>
          <w:bCs/>
          <w:color w:val="0F4761" w:themeColor="accent1" w:themeShade="BF"/>
          <w:sz w:val="32"/>
          <w:szCs w:val="36"/>
        </w:rPr>
        <w:t>1. Name of First Nation, Métis Chartered Community, organization or association</w:t>
      </w:r>
    </w:p>
    <w:p w14:paraId="46A8C642" w14:textId="28D881E4" w:rsidR="006C563D" w:rsidRPr="006C563D" w:rsidRDefault="006C563D" w:rsidP="006C563D"/>
    <w:p w14:paraId="53CABE3F" w14:textId="77777777" w:rsidR="006C563D" w:rsidRPr="006C563D" w:rsidRDefault="006C563D" w:rsidP="00310340">
      <w:pPr>
        <w:keepNext/>
        <w:keepLines/>
        <w:pBdr>
          <w:bottom w:val="single" w:sz="4" w:space="1" w:color="auto"/>
        </w:pBdr>
        <w:spacing w:before="400" w:after="40" w:line="240" w:lineRule="auto"/>
        <w:outlineLvl w:val="0"/>
        <w:rPr>
          <w:rFonts w:eastAsiaTheme="majorEastAsia" w:cstheme="majorBidi"/>
          <w:b/>
          <w:bCs/>
          <w:color w:val="0F4761" w:themeColor="accent1" w:themeShade="BF"/>
          <w:sz w:val="32"/>
          <w:szCs w:val="36"/>
        </w:rPr>
      </w:pPr>
      <w:r w:rsidRPr="006C563D">
        <w:rPr>
          <w:rFonts w:eastAsiaTheme="majorEastAsia" w:cstheme="majorBidi"/>
          <w:b/>
          <w:bCs/>
          <w:color w:val="0F4761" w:themeColor="accent1" w:themeShade="BF"/>
          <w:sz w:val="32"/>
          <w:szCs w:val="36"/>
        </w:rPr>
        <w:t xml:space="preserve">2. Contact Information </w:t>
      </w:r>
    </w:p>
    <w:p w14:paraId="23F162C9" w14:textId="77777777" w:rsidR="006C563D" w:rsidRPr="006C563D" w:rsidRDefault="006C563D" w:rsidP="006C563D">
      <w:pPr>
        <w:keepNext/>
        <w:keepLines/>
        <w:spacing w:before="160" w:after="0" w:line="240" w:lineRule="auto"/>
        <w:outlineLvl w:val="1"/>
        <w:rPr>
          <w:rFonts w:eastAsiaTheme="majorEastAsia" w:cstheme="majorBidi"/>
          <w:b/>
          <w:bCs/>
          <w:color w:val="234075"/>
          <w:sz w:val="28"/>
          <w:szCs w:val="28"/>
        </w:rPr>
      </w:pPr>
      <w:r w:rsidRPr="006C563D">
        <w:rPr>
          <w:rFonts w:eastAsiaTheme="majorEastAsia" w:cstheme="majorBidi"/>
          <w:b/>
          <w:bCs/>
          <w:color w:val="234075"/>
          <w:sz w:val="28"/>
          <w:szCs w:val="28"/>
        </w:rPr>
        <w:t>Lead applicant name</w:t>
      </w:r>
    </w:p>
    <w:p w14:paraId="7E678212" w14:textId="14FBDBD3" w:rsidR="006C563D" w:rsidRPr="006C563D" w:rsidRDefault="006C563D" w:rsidP="006C563D"/>
    <w:p w14:paraId="63F5F090" w14:textId="77777777" w:rsidR="006C563D" w:rsidRPr="006C563D" w:rsidRDefault="006C563D" w:rsidP="006C563D">
      <w:pPr>
        <w:keepNext/>
        <w:keepLines/>
        <w:spacing w:before="160" w:after="0" w:line="240" w:lineRule="auto"/>
        <w:outlineLvl w:val="1"/>
        <w:rPr>
          <w:rFonts w:eastAsiaTheme="majorEastAsia" w:cstheme="majorBidi"/>
          <w:b/>
          <w:bCs/>
          <w:color w:val="234075"/>
          <w:sz w:val="28"/>
          <w:szCs w:val="28"/>
        </w:rPr>
      </w:pPr>
      <w:r w:rsidRPr="006C563D">
        <w:rPr>
          <w:rFonts w:eastAsiaTheme="majorEastAsia" w:cstheme="majorBidi"/>
          <w:b/>
          <w:bCs/>
          <w:color w:val="234075"/>
          <w:sz w:val="28"/>
          <w:szCs w:val="28"/>
        </w:rPr>
        <w:t>Address</w:t>
      </w:r>
    </w:p>
    <w:p w14:paraId="6D1AA03F" w14:textId="1D2CF8E2" w:rsidR="006C563D" w:rsidRPr="006C563D" w:rsidRDefault="006C563D" w:rsidP="006C563D"/>
    <w:p w14:paraId="31828C38" w14:textId="77777777" w:rsidR="006C563D" w:rsidRPr="006C563D" w:rsidRDefault="006C563D" w:rsidP="006C563D">
      <w:pPr>
        <w:keepNext/>
        <w:keepLines/>
        <w:spacing w:before="160" w:after="0" w:line="240" w:lineRule="auto"/>
        <w:outlineLvl w:val="1"/>
        <w:rPr>
          <w:rFonts w:eastAsiaTheme="majorEastAsia" w:cstheme="majorBidi"/>
          <w:b/>
          <w:bCs/>
          <w:color w:val="234075"/>
          <w:sz w:val="28"/>
          <w:szCs w:val="28"/>
        </w:rPr>
      </w:pPr>
      <w:r w:rsidRPr="006C563D">
        <w:rPr>
          <w:rFonts w:eastAsiaTheme="majorEastAsia" w:cstheme="majorBidi"/>
          <w:b/>
          <w:bCs/>
          <w:color w:val="234075"/>
          <w:sz w:val="28"/>
          <w:szCs w:val="28"/>
        </w:rPr>
        <w:t>Phone</w:t>
      </w:r>
    </w:p>
    <w:p w14:paraId="784A1995" w14:textId="6154B7AA" w:rsidR="006C563D" w:rsidRPr="006C563D" w:rsidRDefault="006C563D" w:rsidP="006C563D"/>
    <w:p w14:paraId="4DC44FC8" w14:textId="77777777" w:rsidR="006C563D" w:rsidRPr="006C563D" w:rsidRDefault="006C563D" w:rsidP="006C563D">
      <w:pPr>
        <w:keepNext/>
        <w:keepLines/>
        <w:spacing w:before="160" w:after="0" w:line="240" w:lineRule="auto"/>
        <w:outlineLvl w:val="1"/>
        <w:rPr>
          <w:rFonts w:eastAsiaTheme="majorEastAsia" w:cstheme="majorBidi"/>
          <w:b/>
          <w:bCs/>
          <w:color w:val="234075"/>
          <w:sz w:val="28"/>
          <w:szCs w:val="28"/>
        </w:rPr>
      </w:pPr>
      <w:r w:rsidRPr="006C563D">
        <w:rPr>
          <w:rFonts w:eastAsiaTheme="majorEastAsia" w:cstheme="majorBidi"/>
          <w:b/>
          <w:bCs/>
          <w:color w:val="234075"/>
          <w:sz w:val="28"/>
          <w:szCs w:val="28"/>
        </w:rPr>
        <w:t>Email</w:t>
      </w:r>
    </w:p>
    <w:p w14:paraId="7F357FCC" w14:textId="0A16CC21" w:rsidR="006C563D" w:rsidRPr="006C563D" w:rsidRDefault="006C563D" w:rsidP="006C563D"/>
    <w:p w14:paraId="4274B4A3" w14:textId="77777777" w:rsidR="006C563D" w:rsidRPr="006C563D" w:rsidRDefault="006C563D" w:rsidP="00310340">
      <w:pPr>
        <w:keepNext/>
        <w:keepLines/>
        <w:pBdr>
          <w:bottom w:val="single" w:sz="4" w:space="1" w:color="auto"/>
        </w:pBdr>
        <w:spacing w:before="400" w:after="40" w:line="240" w:lineRule="auto"/>
        <w:outlineLvl w:val="0"/>
        <w:rPr>
          <w:rFonts w:eastAsiaTheme="majorEastAsia" w:cstheme="majorBidi"/>
          <w:b/>
          <w:bCs/>
          <w:color w:val="0F4761" w:themeColor="accent1" w:themeShade="BF"/>
          <w:sz w:val="32"/>
          <w:szCs w:val="36"/>
        </w:rPr>
      </w:pPr>
      <w:r w:rsidRPr="006C563D">
        <w:rPr>
          <w:rFonts w:eastAsiaTheme="majorEastAsia" w:cstheme="majorBidi"/>
          <w:b/>
          <w:bCs/>
          <w:color w:val="0F4761" w:themeColor="accent1" w:themeShade="BF"/>
          <w:sz w:val="32"/>
          <w:szCs w:val="36"/>
        </w:rPr>
        <w:t>3. Indigenous organization or association information:</w:t>
      </w:r>
    </w:p>
    <w:p w14:paraId="1242B10D" w14:textId="77777777" w:rsidR="006C563D" w:rsidRPr="006C563D" w:rsidRDefault="006C563D" w:rsidP="006C563D">
      <w:pPr>
        <w:ind w:left="360" w:hanging="360"/>
        <w:rPr>
          <w:szCs w:val="24"/>
          <w:u w:val="single"/>
        </w:rPr>
      </w:pPr>
      <w:r w:rsidRPr="006C563D">
        <w:rPr>
          <w:szCs w:val="24"/>
          <w:u w:val="single"/>
        </w:rPr>
        <w:t xml:space="preserve">Required for organizations and associations only </w:t>
      </w:r>
    </w:p>
    <w:p w14:paraId="238EFF6A" w14:textId="77777777" w:rsidR="006C563D" w:rsidRPr="006C563D" w:rsidRDefault="006C563D" w:rsidP="006C563D">
      <w:pPr>
        <w:keepNext/>
        <w:keepLines/>
        <w:spacing w:before="80" w:after="0" w:line="240" w:lineRule="auto"/>
        <w:outlineLvl w:val="2"/>
        <w:rPr>
          <w:rFonts w:asciiTheme="majorHAnsi" w:eastAsiaTheme="majorEastAsia" w:hAnsiTheme="majorHAnsi" w:cstheme="majorBidi"/>
          <w:color w:val="404040" w:themeColor="text1" w:themeTint="BF"/>
          <w:sz w:val="26"/>
          <w:szCs w:val="26"/>
        </w:rPr>
      </w:pPr>
      <w:r w:rsidRPr="006C563D">
        <w:rPr>
          <w:rFonts w:asciiTheme="majorHAnsi" w:eastAsiaTheme="majorEastAsia" w:hAnsiTheme="majorHAnsi" w:cstheme="majorBidi"/>
          <w:color w:val="404040" w:themeColor="text1" w:themeTint="BF"/>
          <w:sz w:val="26"/>
          <w:szCs w:val="26"/>
        </w:rPr>
        <w:t>Instructions</w:t>
      </w:r>
    </w:p>
    <w:p w14:paraId="3FE9481F" w14:textId="77777777" w:rsidR="006C563D" w:rsidRPr="006C563D" w:rsidRDefault="006C563D" w:rsidP="006C563D">
      <w:pPr>
        <w:numPr>
          <w:ilvl w:val="0"/>
          <w:numId w:val="6"/>
        </w:numPr>
        <w:contextualSpacing/>
        <w:rPr>
          <w:szCs w:val="24"/>
        </w:rPr>
      </w:pPr>
      <w:r w:rsidRPr="006C563D">
        <w:rPr>
          <w:szCs w:val="24"/>
        </w:rPr>
        <w:t>Provide information about who the organization serves, represents or works with.</w:t>
      </w:r>
    </w:p>
    <w:p w14:paraId="73809318" w14:textId="77777777" w:rsidR="006C563D" w:rsidRPr="006C563D" w:rsidRDefault="006C563D" w:rsidP="006C563D">
      <w:pPr>
        <w:numPr>
          <w:ilvl w:val="0"/>
          <w:numId w:val="6"/>
        </w:numPr>
        <w:contextualSpacing/>
        <w:rPr>
          <w:szCs w:val="24"/>
        </w:rPr>
      </w:pPr>
      <w:r w:rsidRPr="006C563D">
        <w:rPr>
          <w:szCs w:val="24"/>
        </w:rPr>
        <w:t>Provide information about the scope of service, e.g. province-wide or regional.</w:t>
      </w:r>
    </w:p>
    <w:p w14:paraId="2697E4A6" w14:textId="77777777" w:rsidR="006C563D" w:rsidRPr="006C563D" w:rsidRDefault="006C563D" w:rsidP="006C563D">
      <w:pPr>
        <w:numPr>
          <w:ilvl w:val="0"/>
          <w:numId w:val="6"/>
        </w:numPr>
        <w:contextualSpacing/>
        <w:rPr>
          <w:szCs w:val="24"/>
        </w:rPr>
      </w:pPr>
      <w:r w:rsidRPr="006C563D">
        <w:rPr>
          <w:szCs w:val="24"/>
        </w:rPr>
        <w:t>Is the organization registered?</w:t>
      </w:r>
    </w:p>
    <w:p w14:paraId="2C2B818F" w14:textId="27A1B986" w:rsidR="006C563D" w:rsidRPr="006C563D" w:rsidRDefault="006C563D" w:rsidP="006C563D">
      <w:pPr>
        <w:spacing w:after="0"/>
        <w:rPr>
          <w:rFonts w:ascii="Calibri" w:hAnsi="Calibri" w:cs="Calibri"/>
          <w:szCs w:val="24"/>
        </w:rPr>
      </w:pPr>
    </w:p>
    <w:p w14:paraId="1C1608D8" w14:textId="77777777" w:rsidR="006C563D" w:rsidRPr="006C563D" w:rsidRDefault="006C563D" w:rsidP="006C563D">
      <w:pPr>
        <w:spacing w:after="0"/>
        <w:rPr>
          <w:rFonts w:ascii="Calibri" w:hAnsi="Calibri" w:cs="Calibri"/>
          <w:szCs w:val="24"/>
        </w:rPr>
      </w:pPr>
    </w:p>
    <w:p w14:paraId="145DFB4C" w14:textId="77777777" w:rsidR="006C563D" w:rsidRPr="006C563D" w:rsidRDefault="006C563D" w:rsidP="006C563D">
      <w:pPr>
        <w:spacing w:after="0"/>
        <w:rPr>
          <w:rFonts w:ascii="Calibri" w:hAnsi="Calibri" w:cs="Calibri"/>
          <w:szCs w:val="24"/>
        </w:rPr>
      </w:pPr>
    </w:p>
    <w:p w14:paraId="747E4841" w14:textId="77777777" w:rsidR="006C563D" w:rsidRPr="006C563D" w:rsidRDefault="006C563D" w:rsidP="006C563D">
      <w:pPr>
        <w:spacing w:after="0"/>
        <w:rPr>
          <w:rFonts w:ascii="Calibri" w:hAnsi="Calibri" w:cs="Calibri"/>
          <w:szCs w:val="24"/>
        </w:rPr>
      </w:pPr>
    </w:p>
    <w:p w14:paraId="2BA6E7EA" w14:textId="77777777" w:rsidR="006C563D" w:rsidRPr="006C563D" w:rsidRDefault="006C563D" w:rsidP="006C563D">
      <w:pPr>
        <w:spacing w:after="0"/>
        <w:rPr>
          <w:rFonts w:ascii="Calibri" w:hAnsi="Calibri" w:cs="Calibri"/>
          <w:szCs w:val="24"/>
        </w:rPr>
      </w:pPr>
    </w:p>
    <w:p w14:paraId="3D1BD10D" w14:textId="77777777" w:rsidR="006C563D" w:rsidRPr="006C563D" w:rsidRDefault="006C563D" w:rsidP="006C563D">
      <w:pPr>
        <w:spacing w:after="0"/>
        <w:rPr>
          <w:rFonts w:ascii="Calibri" w:hAnsi="Calibri" w:cs="Calibri"/>
          <w:szCs w:val="24"/>
        </w:rPr>
      </w:pPr>
    </w:p>
    <w:p w14:paraId="6F2FBFC7" w14:textId="77777777" w:rsidR="006C563D" w:rsidRPr="006C563D" w:rsidRDefault="006C563D" w:rsidP="006C563D">
      <w:pPr>
        <w:spacing w:after="0"/>
        <w:rPr>
          <w:rFonts w:ascii="Calibri" w:hAnsi="Calibri" w:cs="Calibri"/>
          <w:szCs w:val="24"/>
        </w:rPr>
      </w:pPr>
    </w:p>
    <w:p w14:paraId="15DD3041" w14:textId="77777777" w:rsidR="006C563D" w:rsidRPr="006C563D" w:rsidRDefault="006C563D" w:rsidP="00310340">
      <w:pPr>
        <w:keepNext/>
        <w:keepLines/>
        <w:pBdr>
          <w:bottom w:val="single" w:sz="4" w:space="1" w:color="auto"/>
        </w:pBdr>
        <w:spacing w:before="400" w:after="40" w:line="240" w:lineRule="auto"/>
        <w:outlineLvl w:val="0"/>
        <w:rPr>
          <w:rFonts w:eastAsiaTheme="majorEastAsia" w:cstheme="majorBidi"/>
          <w:b/>
          <w:bCs/>
          <w:color w:val="0F4761" w:themeColor="accent1" w:themeShade="BF"/>
          <w:sz w:val="32"/>
          <w:szCs w:val="36"/>
        </w:rPr>
      </w:pPr>
      <w:r w:rsidRPr="006C563D">
        <w:rPr>
          <w:rFonts w:eastAsiaTheme="majorEastAsia" w:cstheme="majorBidi"/>
          <w:b/>
          <w:bCs/>
          <w:color w:val="0F4761" w:themeColor="accent1" w:themeShade="BF"/>
          <w:sz w:val="32"/>
          <w:szCs w:val="36"/>
        </w:rPr>
        <w:lastRenderedPageBreak/>
        <w:t xml:space="preserve">4. Accessible Standards Engagement </w:t>
      </w:r>
    </w:p>
    <w:p w14:paraId="6190E3EF" w14:textId="77777777" w:rsidR="006C563D" w:rsidRPr="006C563D" w:rsidRDefault="006C563D" w:rsidP="006C563D">
      <w:pPr>
        <w:keepNext/>
        <w:keepLines/>
        <w:spacing w:before="80" w:after="0" w:line="240" w:lineRule="auto"/>
        <w:outlineLvl w:val="2"/>
        <w:rPr>
          <w:rFonts w:asciiTheme="majorHAnsi" w:eastAsiaTheme="majorEastAsia" w:hAnsiTheme="majorHAnsi" w:cstheme="majorBidi"/>
          <w:color w:val="404040" w:themeColor="text1" w:themeTint="BF"/>
          <w:sz w:val="26"/>
          <w:szCs w:val="26"/>
        </w:rPr>
      </w:pPr>
      <w:r w:rsidRPr="006C563D">
        <w:rPr>
          <w:rFonts w:asciiTheme="majorHAnsi" w:eastAsiaTheme="majorEastAsia" w:hAnsiTheme="majorHAnsi" w:cstheme="majorBidi"/>
          <w:color w:val="404040" w:themeColor="text1" w:themeTint="BF"/>
          <w:sz w:val="26"/>
          <w:szCs w:val="26"/>
        </w:rPr>
        <w:t>Instructions</w:t>
      </w:r>
    </w:p>
    <w:p w14:paraId="0E853C1E" w14:textId="77777777" w:rsidR="006C563D" w:rsidRPr="006C563D" w:rsidRDefault="006C563D" w:rsidP="006C563D">
      <w:pPr>
        <w:numPr>
          <w:ilvl w:val="0"/>
          <w:numId w:val="6"/>
        </w:numPr>
        <w:contextualSpacing/>
        <w:rPr>
          <w:szCs w:val="24"/>
        </w:rPr>
      </w:pPr>
      <w:r w:rsidRPr="006C563D">
        <w:rPr>
          <w:szCs w:val="24"/>
        </w:rPr>
        <w:t>Total amount requested</w:t>
      </w:r>
      <w:r w:rsidRPr="006C563D">
        <w:rPr>
          <w:szCs w:val="24"/>
          <w:vertAlign w:val="superscript"/>
        </w:rPr>
        <w:footnoteReference w:id="1"/>
      </w:r>
    </w:p>
    <w:p w14:paraId="285FFAC8" w14:textId="77777777" w:rsidR="006C563D" w:rsidRPr="006C563D" w:rsidRDefault="006C563D" w:rsidP="006C563D">
      <w:pPr>
        <w:numPr>
          <w:ilvl w:val="0"/>
          <w:numId w:val="6"/>
        </w:numPr>
        <w:contextualSpacing/>
        <w:rPr>
          <w:szCs w:val="24"/>
        </w:rPr>
      </w:pPr>
      <w:r w:rsidRPr="006C563D">
        <w:rPr>
          <w:szCs w:val="24"/>
        </w:rPr>
        <w:t xml:space="preserve">Number of proposed sessions </w:t>
      </w:r>
    </w:p>
    <w:p w14:paraId="052480C2" w14:textId="77777777" w:rsidR="006C563D" w:rsidRPr="006C563D" w:rsidRDefault="006C563D" w:rsidP="006C563D">
      <w:pPr>
        <w:numPr>
          <w:ilvl w:val="0"/>
          <w:numId w:val="6"/>
        </w:numPr>
        <w:contextualSpacing/>
        <w:rPr>
          <w:szCs w:val="24"/>
        </w:rPr>
      </w:pPr>
      <w:r w:rsidRPr="006C563D">
        <w:rPr>
          <w:szCs w:val="24"/>
        </w:rPr>
        <w:t xml:space="preserve">Expected total number of participants </w:t>
      </w:r>
    </w:p>
    <w:p w14:paraId="646C4B7F" w14:textId="77777777" w:rsidR="006C563D" w:rsidRPr="006C563D" w:rsidRDefault="006C563D" w:rsidP="006C563D">
      <w:pPr>
        <w:numPr>
          <w:ilvl w:val="0"/>
          <w:numId w:val="6"/>
        </w:numPr>
        <w:contextualSpacing/>
        <w:rPr>
          <w:szCs w:val="24"/>
        </w:rPr>
      </w:pPr>
      <w:r w:rsidRPr="006C563D">
        <w:rPr>
          <w:szCs w:val="24"/>
        </w:rPr>
        <w:t xml:space="preserve">Explain how the funds will be used to support engagement with members of the Nation, community, organization or association: </w:t>
      </w:r>
    </w:p>
    <w:p w14:paraId="299929BE" w14:textId="0257119D" w:rsidR="006C563D" w:rsidRPr="006C563D" w:rsidRDefault="006C563D" w:rsidP="006C563D">
      <w:pPr>
        <w:rPr>
          <w:rFonts w:ascii="Arial" w:hAnsi="Arial" w:cs="Arial"/>
        </w:rPr>
      </w:pPr>
    </w:p>
    <w:p w14:paraId="73E3395C" w14:textId="77777777" w:rsidR="006C563D" w:rsidRPr="006C563D" w:rsidRDefault="006C563D" w:rsidP="006C563D">
      <w:pPr>
        <w:rPr>
          <w:rFonts w:ascii="Arial" w:hAnsi="Arial" w:cs="Arial"/>
        </w:rPr>
      </w:pPr>
    </w:p>
    <w:p w14:paraId="6F1C685E" w14:textId="77777777" w:rsidR="006C563D" w:rsidRPr="006C563D" w:rsidRDefault="006C563D" w:rsidP="006C563D">
      <w:pPr>
        <w:rPr>
          <w:rFonts w:ascii="Arial" w:hAnsi="Arial" w:cs="Arial"/>
        </w:rPr>
      </w:pPr>
    </w:p>
    <w:p w14:paraId="2FDCD85C" w14:textId="77777777" w:rsidR="006C563D" w:rsidRPr="006C563D" w:rsidRDefault="006C563D" w:rsidP="006C563D">
      <w:pPr>
        <w:rPr>
          <w:rFonts w:ascii="Arial" w:hAnsi="Arial" w:cs="Arial"/>
        </w:rPr>
      </w:pPr>
    </w:p>
    <w:p w14:paraId="4664FECA" w14:textId="77777777" w:rsidR="006C563D" w:rsidRPr="006C563D" w:rsidRDefault="006C563D" w:rsidP="006C563D">
      <w:pPr>
        <w:rPr>
          <w:rFonts w:ascii="Arial" w:hAnsi="Arial" w:cs="Arial"/>
        </w:rPr>
      </w:pPr>
    </w:p>
    <w:p w14:paraId="2B8F5C28" w14:textId="77777777" w:rsidR="006C563D" w:rsidRPr="006C563D" w:rsidRDefault="006C563D" w:rsidP="006C563D">
      <w:pPr>
        <w:rPr>
          <w:rFonts w:ascii="Arial" w:hAnsi="Arial" w:cs="Arial"/>
        </w:rPr>
      </w:pPr>
    </w:p>
    <w:p w14:paraId="35CF3D07" w14:textId="77777777" w:rsidR="006C563D" w:rsidRPr="006C563D" w:rsidRDefault="006C563D" w:rsidP="006C563D">
      <w:pPr>
        <w:rPr>
          <w:rFonts w:ascii="Arial" w:hAnsi="Arial" w:cs="Arial"/>
        </w:rPr>
      </w:pPr>
    </w:p>
    <w:p w14:paraId="6A650EDB" w14:textId="77777777" w:rsidR="006C563D" w:rsidRPr="006C563D" w:rsidRDefault="006C563D" w:rsidP="006C563D">
      <w:pPr>
        <w:rPr>
          <w:rFonts w:ascii="Arial" w:hAnsi="Arial" w:cs="Arial"/>
        </w:rPr>
      </w:pPr>
    </w:p>
    <w:p w14:paraId="41F7D52E" w14:textId="77777777" w:rsidR="006C563D" w:rsidRPr="006C563D" w:rsidRDefault="006C563D" w:rsidP="00310340">
      <w:pPr>
        <w:keepNext/>
        <w:keepLines/>
        <w:numPr>
          <w:ilvl w:val="0"/>
          <w:numId w:val="5"/>
        </w:numPr>
        <w:pBdr>
          <w:bottom w:val="single" w:sz="4" w:space="1" w:color="auto"/>
        </w:pBdr>
        <w:spacing w:before="400" w:after="40" w:line="240" w:lineRule="auto"/>
        <w:outlineLvl w:val="0"/>
        <w:rPr>
          <w:rFonts w:eastAsiaTheme="majorEastAsia" w:cstheme="majorBidi"/>
          <w:b/>
          <w:bCs/>
          <w:color w:val="0F4761" w:themeColor="accent1" w:themeShade="BF"/>
          <w:sz w:val="32"/>
          <w:szCs w:val="36"/>
        </w:rPr>
      </w:pPr>
      <w:r w:rsidRPr="006C563D">
        <w:rPr>
          <w:rFonts w:eastAsiaTheme="majorEastAsia" w:cstheme="majorBidi"/>
          <w:b/>
          <w:bCs/>
          <w:color w:val="0F4761" w:themeColor="accent1" w:themeShade="BF"/>
          <w:sz w:val="32"/>
          <w:szCs w:val="36"/>
        </w:rPr>
        <w:t xml:space="preserve">Provide a breakdown of how the funds will be used </w:t>
      </w:r>
    </w:p>
    <w:p w14:paraId="5BBA1595" w14:textId="77777777" w:rsidR="006C563D" w:rsidRPr="006C563D" w:rsidRDefault="006C563D" w:rsidP="006C563D">
      <w:r w:rsidRPr="006C563D">
        <w:t>For example, how much funding will be used for food/refreshments, space rental, translations, etc.</w:t>
      </w:r>
    </w:p>
    <w:p w14:paraId="0CDAE719" w14:textId="614B75E5" w:rsidR="006C563D" w:rsidRPr="006C563D" w:rsidRDefault="006C563D" w:rsidP="006C563D">
      <w:pPr>
        <w:rPr>
          <w:rFonts w:ascii="Arial" w:hAnsi="Arial" w:cs="Arial"/>
          <w:b/>
          <w:bCs/>
        </w:rPr>
      </w:pPr>
    </w:p>
    <w:p w14:paraId="44E0681F" w14:textId="77777777" w:rsidR="006C563D" w:rsidRPr="006C563D" w:rsidRDefault="006C563D" w:rsidP="006C563D">
      <w:pPr>
        <w:rPr>
          <w:rFonts w:ascii="Arial" w:hAnsi="Arial" w:cs="Arial"/>
          <w:b/>
          <w:bCs/>
        </w:rPr>
      </w:pPr>
    </w:p>
    <w:p w14:paraId="70075662" w14:textId="77777777" w:rsidR="006C563D" w:rsidRPr="006C563D" w:rsidRDefault="006C563D" w:rsidP="006C563D">
      <w:pPr>
        <w:rPr>
          <w:rFonts w:ascii="Arial" w:hAnsi="Arial" w:cs="Arial"/>
          <w:b/>
          <w:bCs/>
        </w:rPr>
      </w:pPr>
    </w:p>
    <w:p w14:paraId="6489E7BC" w14:textId="77777777" w:rsidR="006C563D" w:rsidRPr="006C563D" w:rsidRDefault="006C563D" w:rsidP="006C563D">
      <w:pPr>
        <w:rPr>
          <w:rFonts w:ascii="Arial" w:hAnsi="Arial" w:cs="Arial"/>
          <w:b/>
          <w:bCs/>
        </w:rPr>
      </w:pPr>
    </w:p>
    <w:p w14:paraId="198BF423" w14:textId="77777777" w:rsidR="006C563D" w:rsidRPr="006C563D" w:rsidRDefault="006C563D" w:rsidP="006C563D">
      <w:pPr>
        <w:rPr>
          <w:rFonts w:ascii="Arial" w:hAnsi="Arial" w:cs="Arial"/>
          <w:b/>
          <w:bCs/>
        </w:rPr>
      </w:pPr>
    </w:p>
    <w:p w14:paraId="29219837" w14:textId="77777777" w:rsidR="006C563D" w:rsidRPr="006C563D" w:rsidRDefault="006C563D" w:rsidP="006C563D">
      <w:pPr>
        <w:rPr>
          <w:rFonts w:ascii="Arial" w:hAnsi="Arial" w:cs="Arial"/>
          <w:b/>
          <w:bCs/>
        </w:rPr>
      </w:pPr>
    </w:p>
    <w:p w14:paraId="08D943FC" w14:textId="77777777" w:rsidR="006C563D" w:rsidRPr="006C563D" w:rsidRDefault="006C563D" w:rsidP="00310340">
      <w:pPr>
        <w:keepNext/>
        <w:keepLines/>
        <w:numPr>
          <w:ilvl w:val="0"/>
          <w:numId w:val="5"/>
        </w:numPr>
        <w:pBdr>
          <w:bottom w:val="single" w:sz="4" w:space="1" w:color="auto"/>
        </w:pBdr>
        <w:spacing w:before="400" w:after="40" w:line="240" w:lineRule="auto"/>
        <w:outlineLvl w:val="0"/>
        <w:rPr>
          <w:rFonts w:eastAsiaTheme="majorEastAsia" w:cstheme="majorBidi"/>
          <w:b/>
          <w:bCs/>
          <w:color w:val="0F4761" w:themeColor="accent1" w:themeShade="BF"/>
          <w:sz w:val="32"/>
          <w:szCs w:val="36"/>
        </w:rPr>
      </w:pPr>
      <w:r w:rsidRPr="006C563D">
        <w:rPr>
          <w:rFonts w:eastAsiaTheme="majorEastAsia" w:cstheme="majorBidi"/>
          <w:b/>
          <w:bCs/>
          <w:color w:val="0F4761" w:themeColor="accent1" w:themeShade="BF"/>
          <w:sz w:val="32"/>
          <w:szCs w:val="36"/>
        </w:rPr>
        <w:t>Do you commit to submitting a written report?</w:t>
      </w:r>
    </w:p>
    <w:p w14:paraId="1211D166" w14:textId="77777777" w:rsidR="006C563D" w:rsidRPr="006C563D" w:rsidRDefault="006C563D" w:rsidP="006C563D">
      <w:pPr>
        <w:spacing w:after="0"/>
        <w:rPr>
          <w:rFonts w:ascii="Arial" w:hAnsi="Arial" w:cs="Arial"/>
          <w:b/>
          <w:bCs/>
        </w:rPr>
      </w:pPr>
    </w:p>
    <w:p w14:paraId="509AE808" w14:textId="77777777" w:rsidR="006C563D" w:rsidRPr="006C563D" w:rsidRDefault="00D37B4F" w:rsidP="006C563D">
      <w:pPr>
        <w:tabs>
          <w:tab w:val="left" w:pos="2265"/>
        </w:tabs>
        <w:spacing w:after="0"/>
        <w:rPr>
          <w:rFonts w:ascii="Arial" w:hAnsi="Arial" w:cs="Arial"/>
          <w:sz w:val="32"/>
          <w:szCs w:val="32"/>
        </w:rPr>
      </w:pPr>
      <w:sdt>
        <w:sdtPr>
          <w:rPr>
            <w:rFonts w:ascii="Arial" w:hAnsi="Arial" w:cs="Arial"/>
            <w:b/>
            <w:bCs/>
            <w:sz w:val="32"/>
            <w:szCs w:val="32"/>
          </w:rPr>
          <w:id w:val="-1147816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63D" w:rsidRPr="006C563D">
            <w:rPr>
              <w:rFonts w:ascii="Segoe UI Symbol" w:hAnsi="Segoe UI Symbol" w:cs="Segoe UI Symbol"/>
              <w:b/>
              <w:bCs/>
              <w:sz w:val="32"/>
              <w:szCs w:val="32"/>
            </w:rPr>
            <w:t>☐</w:t>
          </w:r>
        </w:sdtContent>
      </w:sdt>
      <w:r w:rsidR="006C563D" w:rsidRPr="006C563D">
        <w:rPr>
          <w:rFonts w:ascii="Arial" w:hAnsi="Arial" w:cs="Arial"/>
          <w:b/>
          <w:bCs/>
          <w:sz w:val="32"/>
          <w:szCs w:val="32"/>
        </w:rPr>
        <w:t xml:space="preserve"> </w:t>
      </w:r>
      <w:r w:rsidR="006C563D" w:rsidRPr="006C563D">
        <w:rPr>
          <w:rFonts w:cstheme="minorHAnsi"/>
          <w:sz w:val="28"/>
          <w:szCs w:val="28"/>
        </w:rPr>
        <w:t>Yes</w:t>
      </w:r>
    </w:p>
    <w:p w14:paraId="44D70AD8" w14:textId="26F6C56F" w:rsidR="006C563D" w:rsidRPr="00D37B4F" w:rsidRDefault="00D37B4F" w:rsidP="00D37B4F">
      <w:pPr>
        <w:tabs>
          <w:tab w:val="left" w:pos="2265"/>
        </w:tabs>
        <w:spacing w:after="0"/>
        <w:rPr>
          <w:rFonts w:ascii="Arial" w:hAnsi="Arial" w:cs="Arial"/>
          <w:sz w:val="32"/>
          <w:szCs w:val="32"/>
        </w:rPr>
      </w:pPr>
      <w:sdt>
        <w:sdtPr>
          <w:rPr>
            <w:rFonts w:ascii="Arial" w:hAnsi="Arial" w:cs="Arial"/>
            <w:b/>
            <w:bCs/>
            <w:sz w:val="32"/>
            <w:szCs w:val="32"/>
          </w:rPr>
          <w:id w:val="1583877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63D" w:rsidRPr="006C563D">
            <w:rPr>
              <w:rFonts w:ascii="Segoe UI Symbol" w:hAnsi="Segoe UI Symbol" w:cs="Segoe UI Symbol"/>
              <w:b/>
              <w:bCs/>
              <w:sz w:val="32"/>
              <w:szCs w:val="32"/>
            </w:rPr>
            <w:t>☐</w:t>
          </w:r>
        </w:sdtContent>
      </w:sdt>
      <w:r w:rsidR="006C563D" w:rsidRPr="006C563D">
        <w:rPr>
          <w:rFonts w:ascii="Arial" w:hAnsi="Arial" w:cs="Arial"/>
          <w:sz w:val="32"/>
          <w:szCs w:val="32"/>
        </w:rPr>
        <w:t xml:space="preserve"> </w:t>
      </w:r>
      <w:r w:rsidR="006C563D" w:rsidRPr="006C563D">
        <w:rPr>
          <w:rFonts w:cstheme="minorHAnsi"/>
          <w:sz w:val="28"/>
          <w:szCs w:val="28"/>
        </w:rPr>
        <w:t>No</w:t>
      </w:r>
    </w:p>
    <w:p w14:paraId="1A57B94C" w14:textId="77777777" w:rsidR="00401D5B" w:rsidRDefault="00401D5B" w:rsidP="00401D5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F4761"/>
          <w:sz w:val="32"/>
          <w:szCs w:val="32"/>
        </w:rPr>
      </w:pPr>
    </w:p>
    <w:sectPr w:rsidR="00401D5B" w:rsidSect="00401D5B"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D02F9D" w14:textId="77777777" w:rsidR="00FE1F36" w:rsidRDefault="00FE1F36">
      <w:pPr>
        <w:spacing w:after="0" w:line="240" w:lineRule="auto"/>
      </w:pPr>
      <w:r>
        <w:separator/>
      </w:r>
    </w:p>
  </w:endnote>
  <w:endnote w:type="continuationSeparator" w:id="0">
    <w:p w14:paraId="1668378E" w14:textId="77777777" w:rsidR="00FE1F36" w:rsidRDefault="00FE1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C Sans Light">
    <w:panose1 w:val="020B0402040504020204"/>
    <w:charset w:val="00"/>
    <w:family w:val="auto"/>
    <w:pitch w:val="variable"/>
    <w:sig w:usb0="E00002FF" w:usb1="4200001F" w:usb2="08000029" w:usb3="00000000" w:csb0="0000019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BC Sans">
    <w:panose1 w:val="00000000000000000000"/>
    <w:charset w:val="00"/>
    <w:family w:val="auto"/>
    <w:pitch w:val="variable"/>
    <w:sig w:usb0="E00002FF" w:usb1="4000001B" w:usb2="08002021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85065420"/>
      <w:docPartObj>
        <w:docPartGallery w:val="Page Numbers (Bottom of Page)"/>
        <w:docPartUnique/>
      </w:docPartObj>
    </w:sdtPr>
    <w:sdtEndPr/>
    <w:sdtContent>
      <w:sdt>
        <w:sdtPr>
          <w:id w:val="-904134281"/>
          <w:docPartObj>
            <w:docPartGallery w:val="Page Numbers (Top of Page)"/>
            <w:docPartUnique/>
          </w:docPartObj>
        </w:sdtPr>
        <w:sdtEndPr/>
        <w:sdtContent>
          <w:p w14:paraId="08D0876D" w14:textId="42E81E6A" w:rsidR="00BE689B" w:rsidRDefault="00BE689B" w:rsidP="00BE689B">
            <w:pPr>
              <w:pStyle w:val="Footer"/>
            </w:pPr>
            <w:r w:rsidRPr="00812A26">
              <w:rPr>
                <w:rFonts w:ascii="Myriad Pro" w:hAnsi="Myriad Pro"/>
              </w:rPr>
              <w:t xml:space="preserve"> </w:t>
            </w:r>
            <w:r w:rsidRPr="00BE689B">
              <w:rPr>
                <w:rStyle w:val="Emphasis"/>
              </w:rPr>
              <w:t>Indigenous Engagement Funding: Information</w:t>
            </w:r>
            <w:r>
              <w:tab/>
            </w:r>
            <w:r w:rsidRPr="00896F9D">
              <w:t xml:space="preserve">Page </w:t>
            </w:r>
            <w:r w:rsidRPr="00896F9D">
              <w:fldChar w:fldCharType="begin"/>
            </w:r>
            <w:r w:rsidRPr="00896F9D">
              <w:instrText xml:space="preserve"> PAGE </w:instrText>
            </w:r>
            <w:r w:rsidRPr="00896F9D">
              <w:fldChar w:fldCharType="separate"/>
            </w:r>
            <w:r>
              <w:t>1</w:t>
            </w:r>
            <w:r w:rsidRPr="00896F9D">
              <w:fldChar w:fldCharType="end"/>
            </w:r>
            <w:r w:rsidRPr="00896F9D">
              <w:t xml:space="preserve"> of </w:t>
            </w:r>
            <w:r w:rsidRPr="00896F9D">
              <w:fldChar w:fldCharType="begin"/>
            </w:r>
            <w:r w:rsidRPr="00896F9D">
              <w:instrText xml:space="preserve"> NUMPAGES  </w:instrText>
            </w:r>
            <w:r w:rsidRPr="00896F9D">
              <w:fldChar w:fldCharType="separate"/>
            </w:r>
            <w:r>
              <w:t>2</w:t>
            </w:r>
            <w:r w:rsidRPr="00896F9D"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02760976"/>
      <w:docPartObj>
        <w:docPartGallery w:val="Page Numbers (Bottom of Page)"/>
        <w:docPartUnique/>
      </w:docPartObj>
    </w:sdtPr>
    <w:sdtEndPr/>
    <w:sdtContent>
      <w:sdt>
        <w:sdtPr>
          <w:id w:val="-1565246124"/>
          <w:docPartObj>
            <w:docPartGallery w:val="Page Numbers (Top of Page)"/>
            <w:docPartUnique/>
          </w:docPartObj>
        </w:sdtPr>
        <w:sdtEndPr/>
        <w:sdtContent>
          <w:p w14:paraId="2991503A" w14:textId="11F547B7" w:rsidR="00486DF3" w:rsidRDefault="00896F9D" w:rsidP="00896F9D">
            <w:pPr>
              <w:pStyle w:val="Footer"/>
            </w:pPr>
            <w:r w:rsidRPr="00812A26">
              <w:rPr>
                <w:rFonts w:ascii="Myriad Pro" w:hAnsi="Myriad Pro"/>
              </w:rPr>
              <w:t xml:space="preserve"> </w:t>
            </w:r>
            <w:r w:rsidR="00BE689B" w:rsidRPr="00BE689B">
              <w:rPr>
                <w:rStyle w:val="Emphasis"/>
              </w:rPr>
              <w:t>Indigenous Engagement Funding: Information</w:t>
            </w:r>
            <w:r w:rsidR="00812A26">
              <w:tab/>
            </w:r>
            <w:r w:rsidR="00486DF3" w:rsidRPr="00896F9D">
              <w:t xml:space="preserve">Page </w:t>
            </w:r>
            <w:r w:rsidR="00486DF3" w:rsidRPr="00896F9D">
              <w:fldChar w:fldCharType="begin"/>
            </w:r>
            <w:r w:rsidR="00486DF3" w:rsidRPr="00896F9D">
              <w:instrText xml:space="preserve"> PAGE </w:instrText>
            </w:r>
            <w:r w:rsidR="00486DF3" w:rsidRPr="00896F9D">
              <w:fldChar w:fldCharType="separate"/>
            </w:r>
            <w:r w:rsidR="00486DF3" w:rsidRPr="00896F9D">
              <w:t>2</w:t>
            </w:r>
            <w:r w:rsidR="00486DF3" w:rsidRPr="00896F9D">
              <w:fldChar w:fldCharType="end"/>
            </w:r>
            <w:r w:rsidR="00486DF3" w:rsidRPr="00896F9D">
              <w:t xml:space="preserve"> of </w:t>
            </w:r>
            <w:r w:rsidR="00486DF3" w:rsidRPr="00896F9D">
              <w:fldChar w:fldCharType="begin"/>
            </w:r>
            <w:r w:rsidR="00486DF3" w:rsidRPr="00896F9D">
              <w:instrText xml:space="preserve"> NUMPAGES  </w:instrText>
            </w:r>
            <w:r w:rsidR="00486DF3" w:rsidRPr="00896F9D">
              <w:fldChar w:fldCharType="separate"/>
            </w:r>
            <w:r w:rsidR="00486DF3" w:rsidRPr="00896F9D">
              <w:t>2</w:t>
            </w:r>
            <w:r w:rsidR="00486DF3" w:rsidRPr="00896F9D">
              <w:fldChar w:fldCharType="end"/>
            </w:r>
          </w:p>
        </w:sdtContent>
      </w:sdt>
    </w:sdtContent>
  </w:sdt>
  <w:p w14:paraId="46BF8A6D" w14:textId="77777777" w:rsidR="00486DF3" w:rsidRDefault="00486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4436CE" w14:textId="77777777" w:rsidR="00FE1F36" w:rsidRDefault="00FE1F36">
      <w:pPr>
        <w:spacing w:after="0" w:line="240" w:lineRule="auto"/>
      </w:pPr>
      <w:r>
        <w:separator/>
      </w:r>
    </w:p>
  </w:footnote>
  <w:footnote w:type="continuationSeparator" w:id="0">
    <w:p w14:paraId="710AD2F7" w14:textId="77777777" w:rsidR="00FE1F36" w:rsidRDefault="00FE1F36">
      <w:pPr>
        <w:spacing w:after="0" w:line="240" w:lineRule="auto"/>
      </w:pPr>
      <w:r>
        <w:continuationSeparator/>
      </w:r>
    </w:p>
  </w:footnote>
  <w:footnote w:id="1">
    <w:p w14:paraId="08C7C734" w14:textId="77777777" w:rsidR="006C563D" w:rsidRDefault="006C563D" w:rsidP="006C563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E7AAC">
        <w:rPr>
          <w:highlight w:val="yellow"/>
        </w:rPr>
        <w:t>Please note application will be processed on a first come</w:t>
      </w:r>
      <w:r>
        <w:rPr>
          <w:highlight w:val="yellow"/>
        </w:rPr>
        <w:t>, first served</w:t>
      </w:r>
      <w:r w:rsidRPr="008E7AAC">
        <w:rPr>
          <w:highlight w:val="yellow"/>
        </w:rPr>
        <w:t xml:space="preserve"> basis until funds are expended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2C47CA" w14:textId="5D5AB66F" w:rsidR="00AC6E06" w:rsidRPr="00181EAE" w:rsidRDefault="00AC6E06" w:rsidP="00486611">
    <w:pPr>
      <w:pStyle w:val="Title"/>
      <w:rPr>
        <w:color w:val="172A4D"/>
      </w:rPr>
    </w:pPr>
    <w:r>
      <w:rPr>
        <w:noProof/>
      </w:rPr>
      <w:drawing>
        <wp:anchor distT="0" distB="0" distL="252095" distR="252095" simplePos="0" relativeHeight="251659264" behindDoc="0" locked="0" layoutInCell="1" allowOverlap="1" wp14:anchorId="0C82EE2E" wp14:editId="5DA8708E">
          <wp:simplePos x="0" y="0"/>
          <wp:positionH relativeFrom="margin">
            <wp:posOffset>-172720</wp:posOffset>
          </wp:positionH>
          <wp:positionV relativeFrom="paragraph">
            <wp:posOffset>-238760</wp:posOffset>
          </wp:positionV>
          <wp:extent cx="1144800" cy="1080000"/>
          <wp:effectExtent l="0" t="0" r="0" b="0"/>
          <wp:wrapSquare wrapText="bothSides"/>
          <wp:docPr id="104843812" name="Picture 2" descr="BC Provincial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4733248" name="Picture 2" descr="BC Provincial Governmen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8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689B" w:rsidRPr="00BE689B">
      <w:t>Indigenous Engagement Funding: Information</w:t>
    </w:r>
  </w:p>
  <w:p w14:paraId="65CAE7D2" w14:textId="2299950A" w:rsidR="00AC6E06" w:rsidRPr="00FA4CE0" w:rsidRDefault="00BE689B" w:rsidP="00BE689B">
    <w:pPr>
      <w:pStyle w:val="Subtitle"/>
      <w:ind w:left="720" w:firstLine="720"/>
    </w:pPr>
    <w:r>
      <w:t xml:space="preserve">        </w:t>
    </w:r>
    <w:r w:rsidR="00AC6E06" w:rsidRPr="00FA4CE0">
      <w:t xml:space="preserve">Accessible B.C. Act Standards Public Engagement </w:t>
    </w:r>
  </w:p>
  <w:p w14:paraId="342C6285" w14:textId="77777777" w:rsidR="00AC6E06" w:rsidRDefault="00AC6E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91.2pt;height:90pt" o:bullet="t">
        <v:imagedata r:id="rId1" o:title="bullet"/>
      </v:shape>
    </w:pict>
  </w:numPicBullet>
  <w:numPicBullet w:numPicBulletId="1">
    <w:pict>
      <v:shape id="_x0000_i1047" type="#_x0000_t75" style="width:45.6pt;height:55.2pt" o:bullet="t">
        <v:imagedata r:id="rId2" o:title="bullet 2"/>
      </v:shape>
    </w:pict>
  </w:numPicBullet>
  <w:numPicBullet w:numPicBulletId="2">
    <w:pict>
      <v:shape id="_x0000_i1048" type="#_x0000_t75" style="width:33.6pt;height:46.2pt" o:bullet="t">
        <v:imagedata r:id="rId3" o:title="bullet"/>
      </v:shape>
    </w:pict>
  </w:numPicBullet>
  <w:numPicBullet w:numPicBulletId="3">
    <w:pict>
      <v:shape id="_x0000_i1049" type="#_x0000_t75" style="width:33.6pt;height:37.2pt" o:bullet="t">
        <v:imagedata r:id="rId4" o:title="bullet 2"/>
      </v:shape>
    </w:pict>
  </w:numPicBullet>
  <w:abstractNum w:abstractNumId="0" w15:restartNumberingAfterBreak="0">
    <w:nsid w:val="042E097C"/>
    <w:multiLevelType w:val="hybridMultilevel"/>
    <w:tmpl w:val="3594BC0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8613B"/>
    <w:multiLevelType w:val="hybridMultilevel"/>
    <w:tmpl w:val="F9002F9A"/>
    <w:lvl w:ilvl="0" w:tplc="D0B67FBA">
      <w:start w:val="1"/>
      <w:numFmt w:val="bullet"/>
      <w:pStyle w:val="ListParagraph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A4325B"/>
    <w:multiLevelType w:val="hybridMultilevel"/>
    <w:tmpl w:val="2E4440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666D88"/>
    <w:multiLevelType w:val="multilevel"/>
    <w:tmpl w:val="ADB47572"/>
    <w:lvl w:ilvl="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390BD17"/>
    <w:multiLevelType w:val="hybridMultilevel"/>
    <w:tmpl w:val="C8EA4940"/>
    <w:lvl w:ilvl="0" w:tplc="A54CD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DCF6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C6BA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260D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74B8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840B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5266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A623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60B6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A77F5"/>
    <w:multiLevelType w:val="hybridMultilevel"/>
    <w:tmpl w:val="6360BF20"/>
    <w:lvl w:ilvl="0" w:tplc="AF9C87E2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07D4BD9"/>
    <w:multiLevelType w:val="hybridMultilevel"/>
    <w:tmpl w:val="F62821AA"/>
    <w:lvl w:ilvl="0" w:tplc="0EC6181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06734753">
    <w:abstractNumId w:val="4"/>
  </w:num>
  <w:num w:numId="2" w16cid:durableId="850099962">
    <w:abstractNumId w:val="0"/>
  </w:num>
  <w:num w:numId="3" w16cid:durableId="2058236773">
    <w:abstractNumId w:val="5"/>
  </w:num>
  <w:num w:numId="4" w16cid:durableId="516234363">
    <w:abstractNumId w:val="2"/>
  </w:num>
  <w:num w:numId="5" w16cid:durableId="1639459271">
    <w:abstractNumId w:val="6"/>
  </w:num>
  <w:num w:numId="6" w16cid:durableId="1984120125">
    <w:abstractNumId w:val="1"/>
  </w:num>
  <w:num w:numId="7" w16cid:durableId="8471377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486"/>
    <w:rsid w:val="000128E6"/>
    <w:rsid w:val="00053A95"/>
    <w:rsid w:val="00057DD7"/>
    <w:rsid w:val="000741AB"/>
    <w:rsid w:val="00086B9D"/>
    <w:rsid w:val="000F3E52"/>
    <w:rsid w:val="00107447"/>
    <w:rsid w:val="001117D9"/>
    <w:rsid w:val="001374B7"/>
    <w:rsid w:val="001631ED"/>
    <w:rsid w:val="00181EAE"/>
    <w:rsid w:val="001822C4"/>
    <w:rsid w:val="00190A9A"/>
    <w:rsid w:val="001F4D1A"/>
    <w:rsid w:val="00222793"/>
    <w:rsid w:val="00233C05"/>
    <w:rsid w:val="002A3019"/>
    <w:rsid w:val="00304F1B"/>
    <w:rsid w:val="00310340"/>
    <w:rsid w:val="0031599B"/>
    <w:rsid w:val="00331FA3"/>
    <w:rsid w:val="003329AE"/>
    <w:rsid w:val="00345329"/>
    <w:rsid w:val="00360486"/>
    <w:rsid w:val="00375766"/>
    <w:rsid w:val="003C20F5"/>
    <w:rsid w:val="003D3780"/>
    <w:rsid w:val="003E1C5E"/>
    <w:rsid w:val="003F4BCC"/>
    <w:rsid w:val="0040042F"/>
    <w:rsid w:val="00401D5B"/>
    <w:rsid w:val="00411FBE"/>
    <w:rsid w:val="004421EF"/>
    <w:rsid w:val="0044794E"/>
    <w:rsid w:val="00486611"/>
    <w:rsid w:val="00486DF3"/>
    <w:rsid w:val="004B2E00"/>
    <w:rsid w:val="0050151F"/>
    <w:rsid w:val="00553F1C"/>
    <w:rsid w:val="0058784A"/>
    <w:rsid w:val="005B5DF4"/>
    <w:rsid w:val="005F5E8A"/>
    <w:rsid w:val="00640B2C"/>
    <w:rsid w:val="00657B98"/>
    <w:rsid w:val="006727C3"/>
    <w:rsid w:val="0069165C"/>
    <w:rsid w:val="006A60E0"/>
    <w:rsid w:val="006C563D"/>
    <w:rsid w:val="006D144C"/>
    <w:rsid w:val="006F45DF"/>
    <w:rsid w:val="007233DA"/>
    <w:rsid w:val="007344CC"/>
    <w:rsid w:val="007477FC"/>
    <w:rsid w:val="007B7D31"/>
    <w:rsid w:val="00812A26"/>
    <w:rsid w:val="00826B4B"/>
    <w:rsid w:val="00833D17"/>
    <w:rsid w:val="008563C0"/>
    <w:rsid w:val="00875F17"/>
    <w:rsid w:val="00896F9D"/>
    <w:rsid w:val="0090008B"/>
    <w:rsid w:val="00910F6C"/>
    <w:rsid w:val="00945592"/>
    <w:rsid w:val="00991BBF"/>
    <w:rsid w:val="009D50F3"/>
    <w:rsid w:val="00A61B76"/>
    <w:rsid w:val="00A67721"/>
    <w:rsid w:val="00AC690C"/>
    <w:rsid w:val="00AC6E06"/>
    <w:rsid w:val="00AE50CC"/>
    <w:rsid w:val="00B14FC3"/>
    <w:rsid w:val="00B21A77"/>
    <w:rsid w:val="00BC274F"/>
    <w:rsid w:val="00BE587B"/>
    <w:rsid w:val="00BE689B"/>
    <w:rsid w:val="00BF565E"/>
    <w:rsid w:val="00C356D7"/>
    <w:rsid w:val="00C369E8"/>
    <w:rsid w:val="00C505AD"/>
    <w:rsid w:val="00C830CB"/>
    <w:rsid w:val="00C92A81"/>
    <w:rsid w:val="00CB5372"/>
    <w:rsid w:val="00CC6235"/>
    <w:rsid w:val="00CD068F"/>
    <w:rsid w:val="00D13A59"/>
    <w:rsid w:val="00D219C3"/>
    <w:rsid w:val="00D37B4F"/>
    <w:rsid w:val="00D41AAB"/>
    <w:rsid w:val="00D44897"/>
    <w:rsid w:val="00DE5147"/>
    <w:rsid w:val="00DF2E1E"/>
    <w:rsid w:val="00E144BF"/>
    <w:rsid w:val="00E253A1"/>
    <w:rsid w:val="00E265E7"/>
    <w:rsid w:val="00E30759"/>
    <w:rsid w:val="00E44A84"/>
    <w:rsid w:val="00EE13C1"/>
    <w:rsid w:val="00EE34EF"/>
    <w:rsid w:val="00EE60EF"/>
    <w:rsid w:val="00F86A01"/>
    <w:rsid w:val="00FA4CE0"/>
    <w:rsid w:val="00FE1F36"/>
    <w:rsid w:val="03D73E92"/>
    <w:rsid w:val="042E615E"/>
    <w:rsid w:val="05010602"/>
    <w:rsid w:val="0644BBEC"/>
    <w:rsid w:val="080E0BF2"/>
    <w:rsid w:val="09A9DC53"/>
    <w:rsid w:val="0A41C4FE"/>
    <w:rsid w:val="0BD0DA74"/>
    <w:rsid w:val="0CCBDE84"/>
    <w:rsid w:val="0E7B96E1"/>
    <w:rsid w:val="10ABE4DA"/>
    <w:rsid w:val="125C448D"/>
    <w:rsid w:val="13914F0B"/>
    <w:rsid w:val="15588C60"/>
    <w:rsid w:val="15703C83"/>
    <w:rsid w:val="1582ED3A"/>
    <w:rsid w:val="15A3D098"/>
    <w:rsid w:val="16847D94"/>
    <w:rsid w:val="18194909"/>
    <w:rsid w:val="186D81F0"/>
    <w:rsid w:val="193ACE10"/>
    <w:rsid w:val="1C150E80"/>
    <w:rsid w:val="1C64485F"/>
    <w:rsid w:val="1DC6E5AF"/>
    <w:rsid w:val="218EA4A1"/>
    <w:rsid w:val="2377D2DB"/>
    <w:rsid w:val="25DD4D5A"/>
    <w:rsid w:val="28014531"/>
    <w:rsid w:val="28081D6A"/>
    <w:rsid w:val="2B0BED5E"/>
    <w:rsid w:val="2C7413AB"/>
    <w:rsid w:val="2CCE1C60"/>
    <w:rsid w:val="2E68633C"/>
    <w:rsid w:val="2EADA0C9"/>
    <w:rsid w:val="2F578919"/>
    <w:rsid w:val="2F699CFB"/>
    <w:rsid w:val="310AE00C"/>
    <w:rsid w:val="31D76338"/>
    <w:rsid w:val="33512B36"/>
    <w:rsid w:val="336061AB"/>
    <w:rsid w:val="35AC2D00"/>
    <w:rsid w:val="35BCB7C9"/>
    <w:rsid w:val="385044E2"/>
    <w:rsid w:val="3932FF6C"/>
    <w:rsid w:val="3AA2D337"/>
    <w:rsid w:val="3BEA10C0"/>
    <w:rsid w:val="3D2613DC"/>
    <w:rsid w:val="3DFB06E4"/>
    <w:rsid w:val="3E06708F"/>
    <w:rsid w:val="3FD535F3"/>
    <w:rsid w:val="3FEA87DD"/>
    <w:rsid w:val="4046808E"/>
    <w:rsid w:val="40832FAA"/>
    <w:rsid w:val="42908922"/>
    <w:rsid w:val="43AFE339"/>
    <w:rsid w:val="4460921E"/>
    <w:rsid w:val="44E29288"/>
    <w:rsid w:val="46C4AB2B"/>
    <w:rsid w:val="48B6503C"/>
    <w:rsid w:val="4AA453D8"/>
    <w:rsid w:val="4B144C36"/>
    <w:rsid w:val="4D5CD645"/>
    <w:rsid w:val="4FD99AA6"/>
    <w:rsid w:val="506B0F59"/>
    <w:rsid w:val="51372AF7"/>
    <w:rsid w:val="52866ABA"/>
    <w:rsid w:val="54BEFA7D"/>
    <w:rsid w:val="55667073"/>
    <w:rsid w:val="55FEB80C"/>
    <w:rsid w:val="586D960C"/>
    <w:rsid w:val="58A25BC1"/>
    <w:rsid w:val="5C9E1742"/>
    <w:rsid w:val="5E48B1B2"/>
    <w:rsid w:val="5E991B1D"/>
    <w:rsid w:val="5F8C71F5"/>
    <w:rsid w:val="6072E079"/>
    <w:rsid w:val="61AFA6D6"/>
    <w:rsid w:val="66EA1C4C"/>
    <w:rsid w:val="67A11220"/>
    <w:rsid w:val="67C79EFF"/>
    <w:rsid w:val="71281E1C"/>
    <w:rsid w:val="7884B620"/>
    <w:rsid w:val="791B2373"/>
    <w:rsid w:val="7E65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2"/>
    </o:shapelayout>
  </w:shapeDefaults>
  <w:decimalSymbol w:val="."/>
  <w:listSeparator w:val=","/>
  <w14:docId w14:val="7BD8912D"/>
  <w15:chartTrackingRefBased/>
  <w15:docId w15:val="{940B6ED1-0947-4E60-A876-1D0CEE36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1"/>
        <w:szCs w:val="21"/>
        <w:lang w:val="en-CA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B9D"/>
    <w:rPr>
      <w:rFonts w:ascii="Myriad Pro Light" w:hAnsi="Myriad Pro Light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E689B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bCs/>
      <w:color w:val="0F4761" w:themeColor="accent1" w:themeShade="BF"/>
      <w:sz w:val="32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91BBF"/>
    <w:pPr>
      <w:keepNext/>
      <w:keepLines/>
      <w:spacing w:before="160" w:after="0" w:line="240" w:lineRule="auto"/>
      <w:outlineLvl w:val="1"/>
    </w:pPr>
    <w:rPr>
      <w:rFonts w:eastAsiaTheme="majorEastAsia" w:cstheme="majorBidi"/>
      <w:b/>
      <w:bCs/>
      <w:color w:val="23407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3A5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3A5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3A59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3A59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3A59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3A59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3A59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689B"/>
    <w:rPr>
      <w:rFonts w:ascii="Myriad Pro Light" w:eastAsiaTheme="majorEastAsia" w:hAnsi="Myriad Pro Light" w:cstheme="majorBidi"/>
      <w:b/>
      <w:bCs/>
      <w:color w:val="0F4761" w:themeColor="accent1" w:themeShade="BF"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91BBF"/>
    <w:rPr>
      <w:rFonts w:ascii="Myriad Pro Light" w:eastAsiaTheme="majorEastAsia" w:hAnsi="Myriad Pro Light" w:cstheme="majorBidi"/>
      <w:b/>
      <w:bCs/>
      <w:color w:val="23407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13A5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3A59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3A5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3A59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3A59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3A59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3A59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86611"/>
    <w:pPr>
      <w:spacing w:after="0" w:line="240" w:lineRule="auto"/>
      <w:contextualSpacing/>
    </w:pPr>
    <w:rPr>
      <w:rFonts w:ascii="Myriad Pro" w:eastAsia="Arial" w:hAnsi="Myriad Pro" w:cstheme="majorBidi"/>
      <w:color w:val="234075"/>
      <w:spacing w:val="-7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6611"/>
    <w:rPr>
      <w:rFonts w:ascii="Myriad Pro" w:eastAsia="Arial" w:hAnsi="Myriad Pro" w:cstheme="majorBidi"/>
      <w:color w:val="234075"/>
      <w:spacing w:val="-7"/>
      <w:sz w:val="56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0128E6"/>
    <w:pPr>
      <w:numPr>
        <w:ilvl w:val="1"/>
      </w:numPr>
      <w:spacing w:after="240" w:line="240" w:lineRule="auto"/>
    </w:pPr>
    <w:rPr>
      <w:rFonts w:ascii="Myriad Pro" w:eastAsiaTheme="majorEastAsia" w:hAnsi="Myriad Pro" w:cstheme="majorBidi"/>
      <w:color w:val="6178C3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128E6"/>
    <w:rPr>
      <w:rFonts w:ascii="Myriad Pro" w:eastAsiaTheme="majorEastAsia" w:hAnsi="Myriad Pro" w:cstheme="majorBidi"/>
      <w:color w:val="6178C3"/>
      <w:sz w:val="28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13A59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13A59"/>
    <w:rPr>
      <w:i/>
      <w:iCs/>
    </w:rPr>
  </w:style>
  <w:style w:type="paragraph" w:styleId="ListParagraph">
    <w:name w:val="List Paragraph"/>
    <w:basedOn w:val="Normal"/>
    <w:uiPriority w:val="34"/>
    <w:qFormat/>
    <w:rsid w:val="00BF565E"/>
    <w:pPr>
      <w:numPr>
        <w:numId w:val="6"/>
      </w:numPr>
      <w:contextualSpacing/>
    </w:pPr>
    <w:rPr>
      <w:szCs w:val="24"/>
    </w:rPr>
  </w:style>
  <w:style w:type="character" w:styleId="IntenseEmphasis">
    <w:name w:val="Intense Emphasis"/>
    <w:basedOn w:val="DefaultParagraphFont"/>
    <w:uiPriority w:val="21"/>
    <w:qFormat/>
    <w:rsid w:val="00D13A59"/>
    <w:rPr>
      <w:b/>
      <w:bCs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3A59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156082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3A59"/>
    <w:rPr>
      <w:rFonts w:asciiTheme="majorHAnsi" w:eastAsiaTheme="majorEastAsia" w:hAnsiTheme="majorHAnsi" w:cstheme="majorBidi"/>
      <w:color w:val="156082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D13A59"/>
    <w:rPr>
      <w:b/>
      <w:bCs/>
      <w:smallCaps/>
      <w:u w:val="single"/>
    </w:rPr>
  </w:style>
  <w:style w:type="character" w:styleId="Hyperlink">
    <w:name w:val="Hyperlink"/>
    <w:basedOn w:val="DefaultParagraphFont"/>
    <w:uiPriority w:val="99"/>
    <w:unhideWhenUsed/>
    <w:rsid w:val="00553F1C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3F1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53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DefaultParagraphFont"/>
    <w:rsid w:val="00190A9A"/>
    <w:rPr>
      <w:rFonts w:ascii="Segoe UI" w:hAnsi="Segoe UI" w:cs="Segoe UI" w:hint="default"/>
      <w:color w:val="292929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8563C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E265E7"/>
    <w:rPr>
      <w:color w:val="666666"/>
    </w:rPr>
  </w:style>
  <w:style w:type="character" w:styleId="SubtleEmphasis">
    <w:name w:val="Subtle Emphasis"/>
    <w:basedOn w:val="DefaultParagraphFont"/>
    <w:uiPriority w:val="19"/>
    <w:qFormat/>
    <w:rsid w:val="00BF565E"/>
    <w:rPr>
      <w:i w:val="0"/>
      <w:iCs/>
      <w:color w:val="595959" w:themeColor="text1" w:themeTint="A6"/>
    </w:rPr>
  </w:style>
  <w:style w:type="character" w:styleId="Emphasis">
    <w:name w:val="Emphasis"/>
    <w:uiPriority w:val="20"/>
    <w:qFormat/>
    <w:rsid w:val="00812A26"/>
    <w:rPr>
      <w:rFonts w:ascii="Myriad Pro" w:hAnsi="Myriad Pro"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13A59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uiPriority w:val="22"/>
    <w:qFormat/>
    <w:rsid w:val="00D13A59"/>
    <w:rPr>
      <w:b/>
      <w:bCs/>
    </w:rPr>
  </w:style>
  <w:style w:type="paragraph" w:styleId="NoSpacing">
    <w:name w:val="No Spacing"/>
    <w:uiPriority w:val="1"/>
    <w:qFormat/>
    <w:rsid w:val="00D13A59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D13A59"/>
    <w:rPr>
      <w:smallCaps/>
      <w:color w:val="404040" w:themeColor="text1" w:themeTint="BF"/>
    </w:rPr>
  </w:style>
  <w:style w:type="character" w:styleId="BookTitle">
    <w:name w:val="Book Title"/>
    <w:basedOn w:val="DefaultParagraphFont"/>
    <w:uiPriority w:val="33"/>
    <w:qFormat/>
    <w:rsid w:val="00D13A59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D13A59"/>
    <w:pPr>
      <w:outlineLvl w:val="9"/>
    </w:pPr>
  </w:style>
  <w:style w:type="character" w:customStyle="1" w:styleId="normaltextrun">
    <w:name w:val="normaltextrun"/>
    <w:basedOn w:val="DefaultParagraphFont"/>
    <w:rsid w:val="00331FA3"/>
  </w:style>
  <w:style w:type="character" w:customStyle="1" w:styleId="eop">
    <w:name w:val="eop"/>
    <w:basedOn w:val="DefaultParagraphFont"/>
    <w:rsid w:val="00331FA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0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019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401D5B"/>
    <w:pPr>
      <w:spacing w:after="100"/>
    </w:pPr>
  </w:style>
  <w:style w:type="paragraph" w:customStyle="1" w:styleId="paragraph">
    <w:name w:val="paragraph"/>
    <w:basedOn w:val="Normal"/>
    <w:rsid w:val="00401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401D5B"/>
    <w:pPr>
      <w:widowControl w:val="0"/>
      <w:autoSpaceDE w:val="0"/>
      <w:autoSpaceDN w:val="0"/>
      <w:spacing w:before="9" w:after="0" w:line="240" w:lineRule="auto"/>
      <w:ind w:left="354" w:hanging="252"/>
    </w:pPr>
    <w:rPr>
      <w:rFonts w:ascii="Gill Sans MT" w:eastAsia="Gill Sans MT" w:hAnsi="Gill Sans MT" w:cs="Gill Sans MT"/>
      <w:sz w:val="80"/>
      <w:szCs w:val="8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01D5B"/>
    <w:rPr>
      <w:rFonts w:ascii="Gill Sans MT" w:eastAsia="Gill Sans MT" w:hAnsi="Gill Sans MT" w:cs="Gill Sans MT"/>
      <w:sz w:val="80"/>
      <w:szCs w:val="8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401D5B"/>
    <w:pPr>
      <w:spacing w:after="100"/>
      <w:ind w:left="24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C563D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563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56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5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BC Sans">
      <a:majorFont>
        <a:latin typeface="BC Sans"/>
        <a:ea typeface=""/>
        <a:cs typeface=""/>
      </a:majorFont>
      <a:minorFont>
        <a:latin typeface="BC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272c8f-9b06-4b6b-a499-ae19fc7b4f5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B2BB11687FF345AD3C8E874260B878" ma:contentTypeVersion="12" ma:contentTypeDescription="Create a new document." ma:contentTypeScope="" ma:versionID="94fbb22aa05cc6eb6bf9a794059d8221">
  <xsd:schema xmlns:xsd="http://www.w3.org/2001/XMLSchema" xmlns:xs="http://www.w3.org/2001/XMLSchema" xmlns:p="http://schemas.microsoft.com/office/2006/metadata/properties" xmlns:ns2="ff272c8f-9b06-4b6b-a499-ae19fc7b4f50" xmlns:ns3="b5d311a9-7635-443d-9ac5-812dab34529a" targetNamespace="http://schemas.microsoft.com/office/2006/metadata/properties" ma:root="true" ma:fieldsID="98105afc68efa90e18d21d6e2497a89a" ns2:_="" ns3:_="">
    <xsd:import namespace="ff272c8f-9b06-4b6b-a499-ae19fc7b4f50"/>
    <xsd:import namespace="b5d311a9-7635-443d-9ac5-812dab3452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72c8f-9b06-4b6b-a499-ae19fc7b4f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9b50559-7390-452f-8d4d-780c6c1e43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311a9-7635-443d-9ac5-812dab34529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8AE839-949F-4B17-8997-829CE8A676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C61531-A506-40BC-B72C-FD0B83DDC2F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f272c8f-9b06-4b6b-a499-ae19fc7b4f50"/>
    <ds:schemaRef ds:uri="http://purl.org/dc/elements/1.1/"/>
    <ds:schemaRef ds:uri="http://schemas.microsoft.com/office/2006/metadata/properties"/>
    <ds:schemaRef ds:uri="b5d311a9-7635-443d-9ac5-812dab34529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9C9D010-5E92-4A0D-B0B1-2711D54D2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272c8f-9b06-4b6b-a499-ae19fc7b4f50"/>
    <ds:schemaRef ds:uri="b5d311a9-7635-443d-9ac5-812dab3452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9D82C0-C6D4-42DE-890C-6C64FC88AA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138</Words>
  <Characters>889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Berry, Julia F SDPR:EX</dc:creator>
  <cp:keywords/>
  <dc:description/>
  <cp:lastModifiedBy>Elmhirst, Jamie CITZ:EX</cp:lastModifiedBy>
  <cp:revision>12</cp:revision>
  <cp:lastPrinted>2024-05-10T18:43:00Z</cp:lastPrinted>
  <dcterms:created xsi:type="dcterms:W3CDTF">2024-05-09T23:46:00Z</dcterms:created>
  <dcterms:modified xsi:type="dcterms:W3CDTF">2024-05-13T21:42:00Z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0x01010066B2BB11687FF345AD3C8E874260B878</vt:lpwstr>
  </property>
  <property fmtid="{D5CDD505-2E9C-101B-9397-08002B2CF9AE}" pid="3" name="MediaServiceImageTags">
    <vt:lpwstr/>
  </property>
  <property fmtid="{D5CDD505-2E9C-101B-9397-08002B2CF9AE}" pid="4" name="GrammarlyDocumentId">
    <vt:lpwstr>28264ed8d324c86836f44c3b1f7eababa7307eeadd7449bc7a68f217f9f1f8b6</vt:lpwstr>
  </property>
</Properties>
</file>